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AA" w:rsidRPr="00DC12E1" w:rsidRDefault="00F52BAA" w:rsidP="00DC12E1">
      <w:pPr>
        <w:pStyle w:val="a4"/>
        <w:tabs>
          <w:tab w:val="left" w:pos="3228"/>
        </w:tabs>
        <w:rPr>
          <w:b/>
          <w:sz w:val="28"/>
          <w:szCs w:val="28"/>
        </w:rPr>
      </w:pPr>
      <w:r w:rsidRPr="00DC12E1">
        <w:rPr>
          <w:sz w:val="28"/>
          <w:szCs w:val="28"/>
        </w:rPr>
        <w:t xml:space="preserve"> </w:t>
      </w:r>
      <w:r w:rsidR="00DC12E1">
        <w:rPr>
          <w:sz w:val="28"/>
          <w:szCs w:val="28"/>
        </w:rPr>
        <w:t xml:space="preserve">      </w:t>
      </w:r>
      <w:r w:rsidRPr="00DC12E1">
        <w:rPr>
          <w:sz w:val="28"/>
          <w:szCs w:val="28"/>
        </w:rPr>
        <w:t xml:space="preserve"> </w:t>
      </w:r>
      <w:r w:rsidRPr="00DC12E1">
        <w:rPr>
          <w:b/>
          <w:sz w:val="28"/>
          <w:szCs w:val="28"/>
        </w:rPr>
        <w:t xml:space="preserve">    </w:t>
      </w:r>
      <w:bookmarkStart w:id="0" w:name="_GoBack"/>
      <w:r w:rsidRPr="00DC12E1">
        <w:rPr>
          <w:rFonts w:eastAsia="MS Mincho" w:hAnsi="MS Mincho"/>
          <w:b/>
          <w:sz w:val="28"/>
          <w:szCs w:val="28"/>
        </w:rPr>
        <w:t>Ҡ</w:t>
      </w:r>
      <w:r w:rsidRPr="00DC12E1">
        <w:rPr>
          <w:b/>
          <w:sz w:val="28"/>
          <w:szCs w:val="28"/>
        </w:rPr>
        <w:t xml:space="preserve">АРАР                                                             </w:t>
      </w:r>
      <w:r w:rsidR="00014833">
        <w:rPr>
          <w:b/>
          <w:sz w:val="28"/>
          <w:szCs w:val="28"/>
        </w:rPr>
        <w:t xml:space="preserve"> </w:t>
      </w:r>
      <w:r w:rsidRPr="00DC12E1">
        <w:rPr>
          <w:b/>
          <w:sz w:val="28"/>
          <w:szCs w:val="28"/>
        </w:rPr>
        <w:t xml:space="preserve">         </w:t>
      </w:r>
      <w:r w:rsidR="00014833">
        <w:rPr>
          <w:b/>
          <w:sz w:val="28"/>
          <w:szCs w:val="28"/>
        </w:rPr>
        <w:t xml:space="preserve">   РЕШЕНИЕ                        25 май</w:t>
      </w:r>
      <w:r w:rsidR="00DC12E1">
        <w:rPr>
          <w:b/>
          <w:sz w:val="28"/>
          <w:szCs w:val="28"/>
        </w:rPr>
        <w:t xml:space="preserve"> 20 18 </w:t>
      </w:r>
      <w:proofErr w:type="spellStart"/>
      <w:r w:rsidR="00DC12E1">
        <w:rPr>
          <w:b/>
          <w:sz w:val="28"/>
          <w:szCs w:val="28"/>
        </w:rPr>
        <w:t>й</w:t>
      </w:r>
      <w:proofErr w:type="spellEnd"/>
      <w:r w:rsidR="00DC12E1">
        <w:rPr>
          <w:b/>
          <w:sz w:val="28"/>
          <w:szCs w:val="28"/>
        </w:rPr>
        <w:t xml:space="preserve">.         </w:t>
      </w:r>
      <w:r w:rsidR="00014833">
        <w:rPr>
          <w:b/>
          <w:sz w:val="28"/>
          <w:szCs w:val="28"/>
        </w:rPr>
        <w:t xml:space="preserve">                     № 150                               25 мая</w:t>
      </w:r>
      <w:r w:rsidRPr="00DC12E1">
        <w:rPr>
          <w:b/>
          <w:sz w:val="28"/>
          <w:szCs w:val="28"/>
        </w:rPr>
        <w:t xml:space="preserve">  2018 г.</w:t>
      </w:r>
      <w:bookmarkEnd w:id="0"/>
    </w:p>
    <w:p w:rsidR="00F52BAA" w:rsidRDefault="00F52BAA" w:rsidP="00F52BAA">
      <w:pPr>
        <w:pStyle w:val="a6"/>
        <w:ind w:right="-1" w:firstLine="720"/>
        <w:jc w:val="center"/>
        <w:rPr>
          <w:b/>
          <w:sz w:val="28"/>
          <w:szCs w:val="28"/>
        </w:rPr>
      </w:pPr>
    </w:p>
    <w:p w:rsidR="00F52BAA" w:rsidRDefault="00014833" w:rsidP="00F52BAA">
      <w:pPr>
        <w:pStyle w:val="a6"/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F52BAA">
        <w:rPr>
          <w:b/>
          <w:sz w:val="28"/>
          <w:szCs w:val="28"/>
        </w:rPr>
        <w:t xml:space="preserve">Совета сельского поселения </w:t>
      </w:r>
    </w:p>
    <w:p w:rsidR="00F52BAA" w:rsidRDefault="000F5798" w:rsidP="00F52BAA">
      <w:pPr>
        <w:pStyle w:val="a6"/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Аксеновский</w:t>
      </w:r>
      <w:r w:rsidR="00F52BAA">
        <w:rPr>
          <w:b/>
          <w:sz w:val="28"/>
          <w:szCs w:val="28"/>
        </w:rPr>
        <w:t xml:space="preserve"> сельсовет муниципального района Альшеевский район</w:t>
      </w:r>
      <w:r w:rsidR="00F52BAA">
        <w:rPr>
          <w:b/>
          <w:bCs/>
          <w:sz w:val="28"/>
          <w:szCs w:val="28"/>
        </w:rPr>
        <w:t xml:space="preserve"> </w:t>
      </w:r>
      <w:r w:rsidR="00F52BAA">
        <w:rPr>
          <w:b/>
          <w:sz w:val="28"/>
          <w:szCs w:val="28"/>
        </w:rPr>
        <w:t>Республики Башкортостан  «О внесении из</w:t>
      </w:r>
      <w:r w:rsidR="00580AFD">
        <w:rPr>
          <w:b/>
          <w:sz w:val="28"/>
          <w:szCs w:val="28"/>
        </w:rPr>
        <w:t>менений  в решение  Совета № 121</w:t>
      </w:r>
      <w:r w:rsidR="00F52BAA">
        <w:rPr>
          <w:b/>
          <w:sz w:val="28"/>
          <w:szCs w:val="28"/>
        </w:rPr>
        <w:t xml:space="preserve"> от </w:t>
      </w:r>
      <w:r w:rsidR="00580AFD">
        <w:rPr>
          <w:b/>
          <w:sz w:val="28"/>
          <w:szCs w:val="28"/>
        </w:rPr>
        <w:t>24.12.2013</w:t>
      </w:r>
      <w:r w:rsidR="00F52BAA">
        <w:rPr>
          <w:b/>
          <w:sz w:val="28"/>
          <w:szCs w:val="28"/>
        </w:rPr>
        <w:t>г</w:t>
      </w:r>
      <w:r w:rsidR="00F52BAA">
        <w:rPr>
          <w:b/>
          <w:szCs w:val="28"/>
        </w:rPr>
        <w:t xml:space="preserve">  «</w:t>
      </w:r>
      <w:r w:rsidR="00F52BA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 утверждении</w:t>
      </w:r>
      <w:r w:rsidR="00580AF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Генерального плана и П</w:t>
      </w:r>
      <w:r w:rsidR="00F52BA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равил землепользования и застройки в сельском поселении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Аксеновский</w:t>
      </w:r>
      <w:r w:rsidR="00F52BA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сельсовет муниципального  района Альшеевский район Республики Башкортостан»</w:t>
      </w:r>
    </w:p>
    <w:p w:rsidR="00F52BAA" w:rsidRDefault="00F52BAA" w:rsidP="00F52BAA">
      <w:pPr>
        <w:pStyle w:val="a6"/>
        <w:ind w:right="-1"/>
        <w:rPr>
          <w:b/>
          <w:sz w:val="28"/>
          <w:szCs w:val="28"/>
        </w:rPr>
      </w:pPr>
    </w:p>
    <w:p w:rsidR="00F52BAA" w:rsidRDefault="00F52BAA" w:rsidP="00F52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Градостроительным кодексом Российской Федерации от 29.12.2004 № 190-ФЗ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РФ),    Законом Республики Башкортостан от 29.12.2004г «О регулировании градостроительной деятельности в Республике Башкортостан»   Совет сельского поселения </w:t>
      </w:r>
      <w:r w:rsidR="000F5798">
        <w:rPr>
          <w:sz w:val="28"/>
          <w:szCs w:val="28"/>
        </w:rPr>
        <w:t>Аксеновский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 решил:</w:t>
      </w:r>
    </w:p>
    <w:p w:rsidR="00F52BAA" w:rsidRPr="00580AFD" w:rsidRDefault="00F52BAA" w:rsidP="00F52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014833">
        <w:rPr>
          <w:sz w:val="28"/>
          <w:szCs w:val="28"/>
        </w:rPr>
        <w:t>твердить  решение</w:t>
      </w:r>
      <w:r>
        <w:rPr>
          <w:sz w:val="28"/>
          <w:szCs w:val="28"/>
        </w:rPr>
        <w:t xml:space="preserve"> Совета сельского поселения </w:t>
      </w:r>
      <w:r w:rsidR="000F5798">
        <w:rPr>
          <w:sz w:val="28"/>
          <w:szCs w:val="28"/>
        </w:rPr>
        <w:t>Аксеновский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</w:t>
      </w:r>
      <w:r w:rsidR="00580AFD" w:rsidRPr="00580AFD">
        <w:rPr>
          <w:sz w:val="28"/>
          <w:szCs w:val="28"/>
        </w:rPr>
        <w:t>«О внесении изменений  в решение  Совета № 121 от 24.12.2013г</w:t>
      </w:r>
      <w:r w:rsidR="00580AFD" w:rsidRPr="00580AFD">
        <w:rPr>
          <w:szCs w:val="28"/>
        </w:rPr>
        <w:t xml:space="preserve">  «</w:t>
      </w:r>
      <w:r w:rsidR="00580AFD" w:rsidRPr="00580AFD">
        <w:rPr>
          <w:rFonts w:ascii="Times New Roman CYR" w:eastAsia="Times New Roman CYR" w:hAnsi="Times New Roman CYR" w:cs="Times New Roman CYR"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Pr="00580AFD">
        <w:rPr>
          <w:sz w:val="28"/>
          <w:szCs w:val="28"/>
        </w:rPr>
        <w:t>.</w:t>
      </w:r>
    </w:p>
    <w:p w:rsidR="00F52BAA" w:rsidRDefault="00F52BAA" w:rsidP="00F52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Совета сельского поселения </w:t>
      </w:r>
      <w:r w:rsidR="000F5798">
        <w:rPr>
          <w:sz w:val="28"/>
          <w:szCs w:val="28"/>
        </w:rPr>
        <w:t>Аксеновский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Башкортостан </w:t>
      </w:r>
      <w:r w:rsidR="00580AFD" w:rsidRPr="002C58B1">
        <w:rPr>
          <w:sz w:val="28"/>
          <w:szCs w:val="28"/>
        </w:rPr>
        <w:t>«О внесении изменений  в решение  Совета № 121 от 24.12.2013г</w:t>
      </w:r>
      <w:r w:rsidR="00580AFD" w:rsidRPr="002C58B1">
        <w:rPr>
          <w:szCs w:val="28"/>
        </w:rPr>
        <w:t xml:space="preserve">  «</w:t>
      </w:r>
      <w:r w:rsidR="00580AFD" w:rsidRPr="002C58B1">
        <w:rPr>
          <w:rFonts w:ascii="Times New Roman CYR" w:eastAsia="Times New Roman CYR" w:hAnsi="Times New Roman CYR" w:cs="Times New Roman CYR"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="00580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к нему  в здании администрации сельского поселения и </w:t>
      </w:r>
      <w:r w:rsidR="000F5798">
        <w:rPr>
          <w:sz w:val="28"/>
          <w:szCs w:val="28"/>
        </w:rPr>
        <w:t xml:space="preserve">Аксеновской </w:t>
      </w:r>
      <w:r>
        <w:rPr>
          <w:sz w:val="28"/>
          <w:szCs w:val="28"/>
        </w:rPr>
        <w:t xml:space="preserve">сельской </w:t>
      </w:r>
      <w:r w:rsidR="000F5798">
        <w:rPr>
          <w:sz w:val="28"/>
          <w:szCs w:val="28"/>
        </w:rPr>
        <w:t xml:space="preserve">модельной </w:t>
      </w:r>
      <w:r>
        <w:rPr>
          <w:sz w:val="28"/>
          <w:szCs w:val="28"/>
        </w:rPr>
        <w:t xml:space="preserve">библиотеке и разместить на официальном сайте администрации сельского поселения </w:t>
      </w:r>
      <w:r w:rsidR="000F5798">
        <w:rPr>
          <w:sz w:val="28"/>
          <w:szCs w:val="28"/>
        </w:rPr>
        <w:t>Аксеновский</w:t>
      </w:r>
      <w:r>
        <w:rPr>
          <w:sz w:val="28"/>
          <w:szCs w:val="28"/>
        </w:rPr>
        <w:t xml:space="preserve"> сельсовет.</w:t>
      </w:r>
      <w:proofErr w:type="gramEnd"/>
    </w:p>
    <w:p w:rsidR="00F52BAA" w:rsidRDefault="00F52BAA" w:rsidP="00F52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постоянные комиссии по земельным вопросам, благоустройству и экологии.</w:t>
      </w:r>
    </w:p>
    <w:p w:rsidR="00F52BAA" w:rsidRDefault="00F52BAA" w:rsidP="00F52BAA">
      <w:pPr>
        <w:pStyle w:val="a6"/>
        <w:jc w:val="both"/>
        <w:rPr>
          <w:sz w:val="28"/>
          <w:szCs w:val="28"/>
        </w:rPr>
      </w:pPr>
    </w:p>
    <w:p w:rsidR="00F52BAA" w:rsidRDefault="00F52BAA" w:rsidP="00F52BAA">
      <w:pPr>
        <w:pStyle w:val="a6"/>
        <w:spacing w:line="420" w:lineRule="exact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r w:rsidR="000F5798">
        <w:rPr>
          <w:sz w:val="28"/>
          <w:szCs w:val="28"/>
        </w:rPr>
        <w:t>А.П. Дунин</w:t>
      </w:r>
    </w:p>
    <w:p w:rsidR="00F52BAA" w:rsidRDefault="00F52BAA" w:rsidP="00F52B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2BAA" w:rsidRDefault="00F52BAA" w:rsidP="00F52B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52BAA" w:rsidRDefault="00F52BAA" w:rsidP="00F52BAA">
      <w:pPr>
        <w:jc w:val="right"/>
        <w:rPr>
          <w:color w:val="000000"/>
          <w:sz w:val="28"/>
          <w:szCs w:val="28"/>
        </w:rPr>
      </w:pPr>
    </w:p>
    <w:p w:rsidR="00F52BAA" w:rsidRDefault="00F52BAA" w:rsidP="00F52BAA">
      <w:pPr>
        <w:jc w:val="right"/>
        <w:rPr>
          <w:color w:val="000000"/>
          <w:sz w:val="28"/>
          <w:szCs w:val="28"/>
        </w:rPr>
      </w:pPr>
    </w:p>
    <w:p w:rsidR="00F52BAA" w:rsidRPr="00464E41" w:rsidRDefault="00F52BAA" w:rsidP="00F52B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F52BAA" w:rsidRPr="00464E41" w:rsidRDefault="00F52BAA" w:rsidP="00F52B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сельского поселения </w:t>
      </w:r>
      <w:r w:rsidR="000F5798" w:rsidRPr="00464E41">
        <w:rPr>
          <w:rFonts w:ascii="Times New Roman" w:hAnsi="Times New Roman" w:cs="Times New Roman"/>
          <w:sz w:val="28"/>
          <w:szCs w:val="28"/>
        </w:rPr>
        <w:t>Аксеновский</w:t>
      </w:r>
    </w:p>
    <w:p w:rsidR="00F52BAA" w:rsidRPr="00464E41" w:rsidRDefault="00464E41" w:rsidP="00464E41">
      <w:pPr>
        <w:tabs>
          <w:tab w:val="left" w:pos="2824"/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2BAA" w:rsidRPr="00464E4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52BAA" w:rsidRPr="00464E41" w:rsidRDefault="00F52BAA" w:rsidP="00F52B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E41">
        <w:rPr>
          <w:rFonts w:ascii="Times New Roman" w:hAnsi="Times New Roman" w:cs="Times New Roman"/>
          <w:sz w:val="28"/>
          <w:szCs w:val="28"/>
        </w:rPr>
        <w:t>Альшеевский</w:t>
      </w:r>
      <w:r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F52BAA" w:rsidRPr="00464E41" w:rsidRDefault="00F52BAA" w:rsidP="00F5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14833">
        <w:rPr>
          <w:rFonts w:ascii="Times New Roman" w:hAnsi="Times New Roman" w:cs="Times New Roman"/>
          <w:sz w:val="28"/>
          <w:szCs w:val="28"/>
        </w:rPr>
        <w:t xml:space="preserve">                          от  25 мая   2018 г. № 150</w:t>
      </w:r>
    </w:p>
    <w:p w:rsidR="00F52BAA" w:rsidRDefault="00F52BAA" w:rsidP="00F52BAA">
      <w:pPr>
        <w:rPr>
          <w:b/>
          <w:sz w:val="28"/>
          <w:szCs w:val="28"/>
        </w:rPr>
      </w:pPr>
    </w:p>
    <w:p w:rsidR="00F52BAA" w:rsidRDefault="00F52BAA" w:rsidP="00F52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F52BAA" w:rsidRDefault="00580AFD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FD">
        <w:rPr>
          <w:rFonts w:ascii="Times New Roman" w:hAnsi="Times New Roman" w:cs="Times New Roman"/>
          <w:b/>
          <w:sz w:val="28"/>
          <w:szCs w:val="28"/>
        </w:rPr>
        <w:t>«О внесении изменений  в решение  Совета № 121 от 24.12.2013г  «</w:t>
      </w:r>
      <w:r w:rsidRPr="00580AFD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Pr="00580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8B1" w:rsidRPr="00580AFD" w:rsidRDefault="002C58B1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AA" w:rsidRDefault="00F52BAA" w:rsidP="00F52B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0F5798">
        <w:rPr>
          <w:rFonts w:ascii="Times New Roman" w:hAnsi="Times New Roman" w:cs="Times New Roman"/>
          <w:sz w:val="28"/>
        </w:rPr>
        <w:t>Аксеновский</w:t>
      </w:r>
      <w:r>
        <w:rPr>
          <w:rFonts w:ascii="Times New Roman" w:hAnsi="Times New Roman" w:cs="Times New Roman"/>
          <w:sz w:val="28"/>
        </w:rPr>
        <w:t xml:space="preserve"> сельсовет  муниципального района  Альшеевский район Республики Башкортостан </w:t>
      </w:r>
    </w:p>
    <w:p w:rsidR="00F52BAA" w:rsidRDefault="00F52BAA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52BAA" w:rsidRDefault="00F52BAA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F52BAA" w:rsidRDefault="00F52BAA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52BAA" w:rsidRDefault="00F52BAA" w:rsidP="00F52BA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в решение </w:t>
      </w:r>
      <w:r w:rsidR="00580AFD">
        <w:rPr>
          <w:rFonts w:ascii="Times New Roman" w:hAnsi="Times New Roman" w:cs="Times New Roman"/>
          <w:sz w:val="28"/>
        </w:rPr>
        <w:t>Совета</w:t>
      </w:r>
      <w:r w:rsidR="00580AFD">
        <w:rPr>
          <w:b/>
          <w:sz w:val="28"/>
          <w:szCs w:val="28"/>
        </w:rPr>
        <w:t xml:space="preserve"> </w:t>
      </w:r>
      <w:r w:rsidR="00580AFD" w:rsidRPr="002C58B1">
        <w:rPr>
          <w:rFonts w:ascii="Times New Roman" w:hAnsi="Times New Roman" w:cs="Times New Roman"/>
          <w:sz w:val="28"/>
          <w:szCs w:val="28"/>
        </w:rPr>
        <w:t>№ 121 от 24.12.2013г  «</w:t>
      </w:r>
      <w:r w:rsidR="00580AFD" w:rsidRPr="002C58B1">
        <w:rPr>
          <w:rFonts w:ascii="Times New Roman" w:eastAsia="Times New Roman CYR" w:hAnsi="Times New Roman" w:cs="Times New Roman"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="00580AF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F52BAA" w:rsidRDefault="00F52BAA" w:rsidP="00F52BA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AA" w:rsidRPr="00464E41" w:rsidRDefault="00F52BAA" w:rsidP="00F52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41">
        <w:rPr>
          <w:rFonts w:ascii="Times New Roman" w:hAnsi="Times New Roman" w:cs="Times New Roman"/>
          <w:bCs/>
          <w:sz w:val="28"/>
          <w:szCs w:val="28"/>
        </w:rPr>
        <w:t xml:space="preserve">Статью 50  </w:t>
      </w:r>
      <w:r w:rsidRPr="00464E41">
        <w:rPr>
          <w:rFonts w:ascii="Times New Roman" w:hAnsi="Times New Roman" w:cs="Times New Roman"/>
          <w:color w:val="000000"/>
          <w:sz w:val="28"/>
          <w:szCs w:val="28"/>
        </w:rPr>
        <w:t>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</w:t>
      </w:r>
      <w:r w:rsidRPr="00464E41">
        <w:rPr>
          <w:rFonts w:ascii="Times New Roman" w:hAnsi="Times New Roman" w:cs="Times New Roman"/>
          <w:sz w:val="28"/>
          <w:szCs w:val="28"/>
        </w:rPr>
        <w:t xml:space="preserve">   </w:t>
      </w:r>
      <w:r w:rsidRPr="00464E41">
        <w:rPr>
          <w:rFonts w:ascii="Times New Roman" w:hAnsi="Times New Roman" w:cs="Times New Roman"/>
          <w:color w:val="000000"/>
          <w:sz w:val="28"/>
          <w:szCs w:val="28"/>
        </w:rPr>
        <w:t>изложить  в следующей редакции</w:t>
      </w:r>
      <w:r w:rsidRPr="00464E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BAA" w:rsidRPr="00464E41" w:rsidRDefault="00F52BAA" w:rsidP="00F52BAA">
      <w:pPr>
        <w:tabs>
          <w:tab w:val="left" w:pos="5954"/>
          <w:tab w:val="left" w:pos="964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BAA" w:rsidRPr="00464E41" w:rsidRDefault="00F52BAA" w:rsidP="00F52BAA">
      <w:pPr>
        <w:tabs>
          <w:tab w:val="left" w:pos="5954"/>
          <w:tab w:val="left" w:pos="96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E41">
        <w:rPr>
          <w:rFonts w:ascii="Times New Roman" w:hAnsi="Times New Roman" w:cs="Times New Roman"/>
          <w:color w:val="000000"/>
          <w:sz w:val="28"/>
          <w:szCs w:val="28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F52BAA" w:rsidRDefault="00F52BAA" w:rsidP="00F52BAA">
      <w:pPr>
        <w:ind w:firstLine="708"/>
        <w:jc w:val="both"/>
        <w:rPr>
          <w:b/>
          <w:color w:val="000000"/>
          <w:sz w:val="28"/>
          <w:szCs w:val="28"/>
        </w:rPr>
      </w:pPr>
    </w:p>
    <w:p w:rsidR="00F52BAA" w:rsidRPr="00464E41" w:rsidRDefault="00F52BAA" w:rsidP="00F52BAA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E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F52BAA" w:rsidRDefault="00F52BAA" w:rsidP="00F52BAA">
      <w:pPr>
        <w:ind w:firstLine="708"/>
        <w:jc w:val="center"/>
        <w:rPr>
          <w:b/>
          <w:color w:val="000000"/>
          <w:sz w:val="24"/>
          <w:szCs w:val="24"/>
        </w:rPr>
      </w:pPr>
    </w:p>
    <w:p w:rsidR="00F52BAA" w:rsidRPr="00464E41" w:rsidRDefault="00F52BAA" w:rsidP="00F52BAA">
      <w:pPr>
        <w:jc w:val="right"/>
        <w:rPr>
          <w:rFonts w:ascii="Times New Roman" w:hAnsi="Times New Roman" w:cs="Times New Roman"/>
          <w:b/>
          <w:color w:val="000000"/>
        </w:rPr>
      </w:pPr>
      <w:r w:rsidRPr="00464E41">
        <w:rPr>
          <w:rFonts w:ascii="Times New Roman" w:hAnsi="Times New Roman" w:cs="Times New Roman"/>
          <w:b/>
          <w:color w:val="000000"/>
        </w:rPr>
        <w:t>Таблица 3.</w:t>
      </w:r>
    </w:p>
    <w:tbl>
      <w:tblPr>
        <w:tblW w:w="11175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0"/>
        <w:gridCol w:w="1291"/>
        <w:gridCol w:w="1291"/>
        <w:gridCol w:w="1400"/>
        <w:gridCol w:w="1346"/>
        <w:gridCol w:w="1346"/>
        <w:gridCol w:w="1346"/>
        <w:gridCol w:w="1157"/>
      </w:tblGrid>
      <w:tr w:rsidR="00F52BAA" w:rsidTr="00F52BAA">
        <w:trPr>
          <w:trHeight w:val="9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площадь,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длина по уличному фронту,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ширина на/глубину,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процент застройки,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Максимальная высота оград,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Минимальные отступы зданий, строений, сооружений от границ земельных участков</w:t>
            </w: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</w:tr>
      <w:tr w:rsidR="00F52BAA" w:rsidTr="00F52B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0,15-0,5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ОД-1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СП-2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С-1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0.12-0.5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РЕГЛАМЕНТИРУЕТСЯ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5798" w:rsidRDefault="000F5798" w:rsidP="00F52BAA">
      <w:pPr>
        <w:shd w:val="clear" w:color="auto" w:fill="FFFFFF"/>
        <w:spacing w:before="125" w:after="125" w:line="501" w:lineRule="atLeast"/>
        <w:jc w:val="center"/>
        <w:outlineLvl w:val="2"/>
        <w:rPr>
          <w:b/>
          <w:sz w:val="28"/>
          <w:szCs w:val="28"/>
        </w:rPr>
      </w:pPr>
    </w:p>
    <w:p w:rsidR="004961C1" w:rsidRDefault="004961C1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61C1" w:rsidRDefault="004961C1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61C1" w:rsidRDefault="004961C1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61C1" w:rsidRDefault="004961C1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2BAA" w:rsidRPr="00464E41" w:rsidRDefault="00F52BAA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4E41">
        <w:rPr>
          <w:rFonts w:ascii="Times New Roman" w:hAnsi="Times New Roman" w:cs="Times New Roman"/>
          <w:b/>
          <w:sz w:val="28"/>
          <w:szCs w:val="28"/>
        </w:rPr>
        <w:lastRenderedPageBreak/>
        <w:t>2. Минимальные отступы зданий, строений, сооружений от границ земельных участков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Минимальные отступы от границ земельных участков стен зданий, строений, сооружений без окон: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>
          <w:rPr>
            <w:sz w:val="28"/>
            <w:szCs w:val="28"/>
          </w:rPr>
          <w:t>0 метров</w:t>
        </w:r>
      </w:smartTag>
      <w:r>
        <w:rPr>
          <w:sz w:val="28"/>
          <w:szCs w:val="28"/>
        </w:rPr>
        <w:t>.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Минимальные отступы от границ земельных участков стен зданий, строений, сооружений с окнами: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;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>
          <w:rPr>
            <w:sz w:val="28"/>
            <w:szCs w:val="28"/>
          </w:rPr>
          <w:t>0 метров</w:t>
        </w:r>
      </w:smartTag>
      <w:r>
        <w:rPr>
          <w:sz w:val="28"/>
          <w:szCs w:val="28"/>
        </w:rPr>
        <w:t>.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жилых зданий с квартирами в первых этажах и учреждений образования и воспитания,  выходящих на магистральные улицы – 6 метров;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жилых зданий с квартирами на первых этажах и учреждений образования и воспитания, выходящих на прочие улицы и проезды общего пользования –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>;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прочих зданий – </w:t>
      </w:r>
      <w:smartTag w:uri="urn:schemas-microsoft-com:office:smarttags" w:element="metricconverter">
        <w:smartTagPr>
          <w:attr w:name="ProductID" w:val="0 метров"/>
        </w:smartTagPr>
        <w:r>
          <w:rPr>
            <w:sz w:val="28"/>
            <w:szCs w:val="28"/>
          </w:rPr>
          <w:t>0 метров</w:t>
        </w:r>
      </w:smartTag>
      <w:proofErr w:type="gramStart"/>
      <w:r>
        <w:rPr>
          <w:sz w:val="28"/>
          <w:szCs w:val="28"/>
        </w:rPr>
        <w:t>.”</w:t>
      </w:r>
      <w:proofErr w:type="gramEnd"/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E41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464E41">
        <w:rPr>
          <w:rFonts w:ascii="Times New Roman" w:hAnsi="Times New Roman" w:cs="Times New Roman"/>
          <w:sz w:val="28"/>
          <w:szCs w:val="28"/>
        </w:rPr>
        <w:t>обнародования</w:t>
      </w:r>
      <w:r w:rsidRPr="00464E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41">
        <w:rPr>
          <w:rFonts w:ascii="Times New Roman" w:hAnsi="Times New Roman" w:cs="Times New Roman"/>
          <w:b/>
          <w:sz w:val="28"/>
          <w:szCs w:val="28"/>
        </w:rPr>
        <w:t>3.</w:t>
      </w:r>
      <w:r w:rsidRPr="00464E41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 w:rsidR="000F5798" w:rsidRPr="00464E41">
        <w:rPr>
          <w:rFonts w:ascii="Times New Roman" w:hAnsi="Times New Roman" w:cs="Times New Roman"/>
          <w:sz w:val="28"/>
        </w:rPr>
        <w:t>Аксеновский</w:t>
      </w:r>
      <w:r w:rsidRPr="00464E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464E41">
        <w:rPr>
          <w:rFonts w:ascii="Times New Roman" w:hAnsi="Times New Roman" w:cs="Times New Roman"/>
          <w:sz w:val="28"/>
        </w:rPr>
        <w:t>Альшеевский</w:t>
      </w:r>
      <w:r w:rsidRPr="00464E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и разместить на  официальном сайте администрации сельского поселения после его государственной регистрации.</w:t>
      </w:r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4E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4E4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постоянные комиссии по земельным вопросам, благоустройству и экологии.</w:t>
      </w:r>
    </w:p>
    <w:p w:rsidR="00F52BAA" w:rsidRPr="00464E41" w:rsidRDefault="00F52BAA" w:rsidP="00F52BAA">
      <w:pPr>
        <w:rPr>
          <w:rFonts w:ascii="Times New Roman" w:hAnsi="Times New Roman" w:cs="Times New Roman"/>
          <w:sz w:val="20"/>
          <w:szCs w:val="20"/>
        </w:rPr>
      </w:pPr>
    </w:p>
    <w:p w:rsidR="00F52BAA" w:rsidRPr="00464E41" w:rsidRDefault="00F52BAA" w:rsidP="00F52BAA">
      <w:pPr>
        <w:rPr>
          <w:rFonts w:ascii="Times New Roman" w:hAnsi="Times New Roman" w:cs="Times New Roman"/>
          <w:sz w:val="24"/>
          <w:szCs w:val="24"/>
        </w:rPr>
      </w:pPr>
    </w:p>
    <w:p w:rsidR="005F3DBF" w:rsidRPr="00464E41" w:rsidRDefault="005F3DBF">
      <w:pPr>
        <w:rPr>
          <w:rFonts w:ascii="Times New Roman" w:hAnsi="Times New Roman" w:cs="Times New Roman"/>
        </w:rPr>
      </w:pPr>
    </w:p>
    <w:sectPr w:rsidR="005F3DBF" w:rsidRPr="00464E41" w:rsidSect="000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CEB"/>
    <w:multiLevelType w:val="hybridMultilevel"/>
    <w:tmpl w:val="650E65A8"/>
    <w:lvl w:ilvl="0" w:tplc="4776C96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2BAA"/>
    <w:rsid w:val="000043AC"/>
    <w:rsid w:val="00014833"/>
    <w:rsid w:val="000F5798"/>
    <w:rsid w:val="002C58B1"/>
    <w:rsid w:val="00355B0F"/>
    <w:rsid w:val="003E5904"/>
    <w:rsid w:val="00464E41"/>
    <w:rsid w:val="004961C1"/>
    <w:rsid w:val="00580AFD"/>
    <w:rsid w:val="005F3DBF"/>
    <w:rsid w:val="007D4487"/>
    <w:rsid w:val="009408D8"/>
    <w:rsid w:val="00A82603"/>
    <w:rsid w:val="00DC12E1"/>
    <w:rsid w:val="00F5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B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1"/>
    <w:unhideWhenUsed/>
    <w:rsid w:val="00F52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2BAA"/>
  </w:style>
  <w:style w:type="paragraph" w:styleId="a6">
    <w:name w:val="Body Text"/>
    <w:basedOn w:val="a"/>
    <w:link w:val="a7"/>
    <w:semiHidden/>
    <w:unhideWhenUsed/>
    <w:rsid w:val="00F52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F52B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F52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4"/>
    <w:locked/>
    <w:rsid w:val="00F52B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2018-05-16T12:59:00Z</dcterms:created>
  <dcterms:modified xsi:type="dcterms:W3CDTF">2018-06-05T19:44:00Z</dcterms:modified>
</cp:coreProperties>
</file>